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141" w:rsidRDefault="00405141" w:rsidP="00405141">
      <w:pPr>
        <w:ind w:firstLineChars="500" w:firstLine="1054"/>
        <w:rPr>
          <w:b/>
        </w:rPr>
      </w:pPr>
      <w:r w:rsidRPr="00405141">
        <w:rPr>
          <w:rFonts w:hint="eastAsia"/>
          <w:b/>
        </w:rPr>
        <w:t>Parking China2021</w:t>
      </w:r>
      <w:r w:rsidRPr="00405141">
        <w:rPr>
          <w:rFonts w:hint="eastAsia"/>
          <w:b/>
        </w:rPr>
        <w:t>中国（上海）国际智慧停车展览会力邀参与</w:t>
      </w:r>
    </w:p>
    <w:p w:rsidR="00405141" w:rsidRDefault="00405141" w:rsidP="00490930">
      <w:pPr>
        <w:rPr>
          <w:b/>
        </w:rPr>
      </w:pPr>
    </w:p>
    <w:p w:rsidR="00490930" w:rsidRPr="00490930" w:rsidRDefault="00490930" w:rsidP="00490930">
      <w:pPr>
        <w:rPr>
          <w:b/>
        </w:rPr>
      </w:pPr>
      <w:r w:rsidRPr="00490930">
        <w:rPr>
          <w:rFonts w:hint="eastAsia"/>
          <w:b/>
        </w:rPr>
        <w:t>Parking China 2021</w:t>
      </w:r>
      <w:r w:rsidRPr="00490930">
        <w:rPr>
          <w:rFonts w:hint="eastAsia"/>
          <w:b/>
        </w:rPr>
        <w:t>助力智慧停车行业深化建设</w:t>
      </w:r>
      <w:r w:rsidRPr="00490930">
        <w:rPr>
          <w:rFonts w:hint="eastAsia"/>
          <w:b/>
        </w:rPr>
        <w:tab/>
      </w:r>
      <w:bookmarkStart w:id="0" w:name="_GoBack"/>
      <w:bookmarkEnd w:id="0"/>
    </w:p>
    <w:p w:rsidR="00490930" w:rsidRDefault="00490930" w:rsidP="00490930"/>
    <w:p w:rsidR="00490930" w:rsidRDefault="00490930" w:rsidP="00490930">
      <w:r>
        <w:rPr>
          <w:rFonts w:hint="eastAsia"/>
        </w:rPr>
        <w:t>2021</w:t>
      </w:r>
      <w:r>
        <w:rPr>
          <w:rFonts w:hint="eastAsia"/>
        </w:rPr>
        <w:t>年</w:t>
      </w:r>
      <w:r>
        <w:rPr>
          <w:rFonts w:hint="eastAsia"/>
        </w:rPr>
        <w:t xml:space="preserve">Parking China </w:t>
      </w:r>
      <w:r>
        <w:rPr>
          <w:rFonts w:hint="eastAsia"/>
        </w:rPr>
        <w:t>中国（上海）国际智慧停车展览会将于</w:t>
      </w:r>
      <w:r>
        <w:rPr>
          <w:rFonts w:hint="eastAsia"/>
        </w:rPr>
        <w:t>8</w:t>
      </w:r>
      <w:r>
        <w:rPr>
          <w:rFonts w:hint="eastAsia"/>
        </w:rPr>
        <w:t>月</w:t>
      </w:r>
      <w:r>
        <w:rPr>
          <w:rFonts w:hint="eastAsia"/>
        </w:rPr>
        <w:t>31</w:t>
      </w:r>
      <w:r>
        <w:rPr>
          <w:rFonts w:hint="eastAsia"/>
        </w:rPr>
        <w:t>日至</w:t>
      </w:r>
      <w:r>
        <w:rPr>
          <w:rFonts w:hint="eastAsia"/>
        </w:rPr>
        <w:t>9</w:t>
      </w:r>
      <w:r>
        <w:rPr>
          <w:rFonts w:hint="eastAsia"/>
        </w:rPr>
        <w:t>月</w:t>
      </w:r>
      <w:r>
        <w:rPr>
          <w:rFonts w:hint="eastAsia"/>
        </w:rPr>
        <w:t>2</w:t>
      </w:r>
      <w:r>
        <w:rPr>
          <w:rFonts w:hint="eastAsia"/>
        </w:rPr>
        <w:t>日重临上海新国际博览中心（</w:t>
      </w:r>
      <w:r>
        <w:rPr>
          <w:rFonts w:hint="eastAsia"/>
        </w:rPr>
        <w:t>SNIEC</w:t>
      </w:r>
      <w:r>
        <w:rPr>
          <w:rFonts w:hint="eastAsia"/>
        </w:rPr>
        <w:t>）。去年展会成功顺利举行，备受展商和观众一致好评，反映智慧停车行业在市场高需求的推动下，出现强劲的复苏迹象。今年展会将再度聚焦新基建政策下的市场机遇，以及携手更多行业伙伴一同打造智慧停车的专业商贸平台。</w:t>
      </w:r>
    </w:p>
    <w:p w:rsidR="00490930" w:rsidRDefault="00490930" w:rsidP="00490930"/>
    <w:p w:rsidR="00490930" w:rsidRDefault="00490930" w:rsidP="00490930">
      <w:r>
        <w:rPr>
          <w:rFonts w:hint="eastAsia"/>
        </w:rPr>
        <w:t>法兰克福展览（香港）有限公司副总经理黄宝琪女士说：“在疫情的影响下，智慧停车行业仍逆流而上，反映智慧停车系统和产品的市场需求旺盛。鉴于行业对于高质量停车解决方案的需求持续增加，加上</w:t>
      </w:r>
      <w:r>
        <w:rPr>
          <w:rFonts w:hint="eastAsia"/>
        </w:rPr>
        <w:t>5G</w:t>
      </w:r>
      <w:r>
        <w:rPr>
          <w:rFonts w:hint="eastAsia"/>
        </w:rPr>
        <w:t>、</w:t>
      </w:r>
      <w:r>
        <w:rPr>
          <w:rFonts w:hint="eastAsia"/>
        </w:rPr>
        <w:t>AIoT</w:t>
      </w:r>
      <w:r>
        <w:rPr>
          <w:rFonts w:hint="eastAsia"/>
        </w:rPr>
        <w:t>、云计算等技术应用日趋成熟，智慧停车产业加速发。</w:t>
      </w:r>
      <w:r>
        <w:rPr>
          <w:rFonts w:hint="eastAsia"/>
        </w:rPr>
        <w:t>Parking China</w:t>
      </w:r>
      <w:r>
        <w:rPr>
          <w:rFonts w:hint="eastAsia"/>
        </w:rPr>
        <w:t>将继续助力行业发展，并与一众领军品牌携手展示智慧停车的应用与创新技术。”</w:t>
      </w:r>
      <w:r>
        <w:rPr>
          <w:rFonts w:hint="eastAsia"/>
        </w:rPr>
        <w:t xml:space="preserve"> </w:t>
      </w:r>
    </w:p>
    <w:p w:rsidR="00490930" w:rsidRDefault="00490930" w:rsidP="00490930">
      <w:r>
        <w:rPr>
          <w:rFonts w:hint="eastAsia"/>
          <w:noProof/>
        </w:rPr>
        <w:drawing>
          <wp:inline distT="0" distB="0" distL="0" distR="0">
            <wp:extent cx="5274310" cy="35172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E3A6087_w4509.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p>
    <w:p w:rsidR="00490930" w:rsidRDefault="00490930" w:rsidP="00490930"/>
    <w:p w:rsidR="00490930" w:rsidRDefault="00490930" w:rsidP="00490930">
      <w:r>
        <w:rPr>
          <w:rFonts w:hint="eastAsia"/>
          <w:noProof/>
        </w:rPr>
        <w:lastRenderedPageBreak/>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22eb55-9d44-4f91-bdd4-8acffe3de59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490930" w:rsidRDefault="00490930" w:rsidP="00490930"/>
    <w:p w:rsidR="00490930" w:rsidRPr="00490930" w:rsidRDefault="00490930" w:rsidP="00490930">
      <w:pPr>
        <w:rPr>
          <w:b/>
        </w:rPr>
      </w:pPr>
      <w:r w:rsidRPr="00490930">
        <w:rPr>
          <w:rFonts w:hint="eastAsia"/>
          <w:b/>
        </w:rPr>
        <w:t>汇聚优秀品牌展示多元化产品</w:t>
      </w:r>
    </w:p>
    <w:p w:rsidR="00490930" w:rsidRPr="00490930" w:rsidRDefault="00490930" w:rsidP="00490930">
      <w:r>
        <w:rPr>
          <w:rFonts w:hint="eastAsia"/>
        </w:rPr>
        <w:t>众多行业领军品牌已确认参与</w:t>
      </w:r>
      <w:r>
        <w:rPr>
          <w:rFonts w:hint="eastAsia"/>
        </w:rPr>
        <w:t>Parking China 2021</w:t>
      </w:r>
      <w:r>
        <w:rPr>
          <w:rFonts w:hint="eastAsia"/>
        </w:rPr>
        <w:t>。本届展会的展品范围覆盖整个智慧停车生态圈，当中包括</w:t>
      </w:r>
      <w:r>
        <w:rPr>
          <w:rFonts w:hint="eastAsia"/>
        </w:rPr>
        <w:t>:</w:t>
      </w:r>
    </w:p>
    <w:p w:rsidR="00490930" w:rsidRDefault="00490930" w:rsidP="00490930">
      <w:r>
        <w:rPr>
          <w:rFonts w:hint="eastAsia"/>
        </w:rPr>
        <w:t>•</w:t>
      </w:r>
      <w:r>
        <w:rPr>
          <w:rFonts w:hint="eastAsia"/>
        </w:rPr>
        <w:tab/>
      </w:r>
      <w:r>
        <w:rPr>
          <w:rFonts w:hint="eastAsia"/>
        </w:rPr>
        <w:t>城市级智慧停车平台、停车大数据、人工智能、自动驾驶、定位导航等解决方案</w:t>
      </w:r>
    </w:p>
    <w:p w:rsidR="00490930" w:rsidRDefault="00490930" w:rsidP="00490930">
      <w:r>
        <w:rPr>
          <w:rFonts w:hint="eastAsia"/>
        </w:rPr>
        <w:t>•</w:t>
      </w:r>
      <w:r>
        <w:rPr>
          <w:rFonts w:hint="eastAsia"/>
        </w:rPr>
        <w:tab/>
      </w:r>
      <w:r>
        <w:rPr>
          <w:rFonts w:hint="eastAsia"/>
        </w:rPr>
        <w:t>智慧停车系统：车牌识别、道闸、出入口控制管理系统、地磁、泊位引导、智能收费系统、智能寻车系统、</w:t>
      </w:r>
      <w:r>
        <w:rPr>
          <w:rFonts w:hint="eastAsia"/>
        </w:rPr>
        <w:t>ETC</w:t>
      </w:r>
      <w:r>
        <w:rPr>
          <w:rFonts w:hint="eastAsia"/>
        </w:rPr>
        <w:t>停车技术、车位锁</w:t>
      </w:r>
    </w:p>
    <w:p w:rsidR="00490930" w:rsidRDefault="00490930" w:rsidP="00490930">
      <w:r>
        <w:rPr>
          <w:rFonts w:hint="eastAsia"/>
        </w:rPr>
        <w:t>•</w:t>
      </w:r>
      <w:r>
        <w:rPr>
          <w:rFonts w:hint="eastAsia"/>
        </w:rPr>
        <w:tab/>
      </w:r>
      <w:r>
        <w:rPr>
          <w:rFonts w:hint="eastAsia"/>
        </w:rPr>
        <w:t>道路停车智能收费管理系统、高位视频、视频桩、道路巡检车等</w:t>
      </w:r>
    </w:p>
    <w:p w:rsidR="00490930" w:rsidRDefault="00490930" w:rsidP="00490930">
      <w:r>
        <w:rPr>
          <w:rFonts w:hint="eastAsia"/>
        </w:rPr>
        <w:t>•</w:t>
      </w:r>
      <w:r>
        <w:rPr>
          <w:rFonts w:hint="eastAsia"/>
        </w:rPr>
        <w:tab/>
      </w:r>
      <w:r>
        <w:rPr>
          <w:rFonts w:hint="eastAsia"/>
        </w:rPr>
        <w:t>机械式停车设备及配件、泊车机器人等</w:t>
      </w:r>
    </w:p>
    <w:p w:rsidR="00490930" w:rsidRDefault="00490930" w:rsidP="00490930">
      <w:r>
        <w:rPr>
          <w:rFonts w:hint="eastAsia"/>
        </w:rPr>
        <w:t>•</w:t>
      </w:r>
      <w:r>
        <w:rPr>
          <w:rFonts w:hint="eastAsia"/>
        </w:rPr>
        <w:tab/>
      </w:r>
      <w:r>
        <w:rPr>
          <w:rFonts w:hint="eastAsia"/>
        </w:rPr>
        <w:t>新能源汽车充电设施、充电桩及相关配件</w:t>
      </w:r>
    </w:p>
    <w:p w:rsidR="00490930" w:rsidRDefault="00490930" w:rsidP="00490930">
      <w:r>
        <w:rPr>
          <w:rFonts w:hint="eastAsia"/>
        </w:rPr>
        <w:t>•</w:t>
      </w:r>
      <w:r>
        <w:rPr>
          <w:rFonts w:hint="eastAsia"/>
        </w:rPr>
        <w:tab/>
      </w:r>
      <w:r>
        <w:rPr>
          <w:rFonts w:hint="eastAsia"/>
        </w:rPr>
        <w:t>停车场建设配套设施及产品</w:t>
      </w:r>
    </w:p>
    <w:p w:rsidR="00490930" w:rsidRDefault="00490930" w:rsidP="00490930">
      <w:r>
        <w:rPr>
          <w:rFonts w:hint="eastAsia"/>
        </w:rPr>
        <w:t>•</w:t>
      </w:r>
      <w:r>
        <w:rPr>
          <w:rFonts w:hint="eastAsia"/>
        </w:rPr>
        <w:tab/>
      </w:r>
      <w:r>
        <w:rPr>
          <w:rFonts w:hint="eastAsia"/>
        </w:rPr>
        <w:t>停车服务软件、停车场新媒体运营解决方案、停车场环境设计</w:t>
      </w:r>
    </w:p>
    <w:p w:rsidR="00490930" w:rsidRDefault="00490930" w:rsidP="00490930">
      <w:r>
        <w:rPr>
          <w:noProof/>
        </w:rPr>
        <w:lastRenderedPageBreak/>
        <w:drawing>
          <wp:inline distT="0" distB="0" distL="0" distR="0">
            <wp:extent cx="5274310" cy="351917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2.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519170"/>
                    </a:xfrm>
                    <a:prstGeom prst="rect">
                      <a:avLst/>
                    </a:prstGeom>
                  </pic:spPr>
                </pic:pic>
              </a:graphicData>
            </a:graphic>
          </wp:inline>
        </w:drawing>
      </w:r>
    </w:p>
    <w:p w:rsidR="00490930" w:rsidRDefault="00490930" w:rsidP="00490930"/>
    <w:p w:rsidR="00490930" w:rsidRPr="00490930" w:rsidRDefault="00490930" w:rsidP="00490930">
      <w:pPr>
        <w:rPr>
          <w:b/>
        </w:rPr>
      </w:pPr>
      <w:r w:rsidRPr="00490930">
        <w:rPr>
          <w:rFonts w:hint="eastAsia"/>
          <w:b/>
        </w:rPr>
        <w:t>“</w:t>
      </w:r>
      <w:r w:rsidRPr="00490930">
        <w:rPr>
          <w:rFonts w:hint="eastAsia"/>
          <w:b/>
        </w:rPr>
        <w:t>In-Matching</w:t>
      </w:r>
      <w:r w:rsidRPr="00490930">
        <w:rPr>
          <w:rFonts w:hint="eastAsia"/>
          <w:b/>
        </w:rPr>
        <w:t>”商贸配对洽谈会广阔商机</w:t>
      </w:r>
    </w:p>
    <w:p w:rsidR="00490930" w:rsidRDefault="00490930" w:rsidP="00490930">
      <w:r>
        <w:rPr>
          <w:rFonts w:hint="eastAsia"/>
        </w:rPr>
        <w:t>Parking China</w:t>
      </w:r>
      <w:r>
        <w:rPr>
          <w:rFonts w:hint="eastAsia"/>
        </w:rPr>
        <w:t>致力于为行业搭建一个优质的商贸技术交流平台，协助展商与优质买家建立联系，促进商贸合作。本届展会将再度设立线下“</w:t>
      </w:r>
      <w:r>
        <w:rPr>
          <w:rFonts w:hint="eastAsia"/>
        </w:rPr>
        <w:t>In-Matching</w:t>
      </w:r>
      <w:r>
        <w:rPr>
          <w:rFonts w:hint="eastAsia"/>
        </w:rPr>
        <w:t>”商贸配对洽谈会，让展商及买家可以享受更佳的采购及交流体验。今年展会将汇聚更多专业买家莅临现场，其中包括：</w:t>
      </w:r>
    </w:p>
    <w:p w:rsidR="00490930" w:rsidRDefault="00490930" w:rsidP="00490930"/>
    <w:p w:rsidR="00490930" w:rsidRDefault="00490930" w:rsidP="00490930">
      <w:r>
        <w:rPr>
          <w:rFonts w:hint="eastAsia"/>
        </w:rPr>
        <w:t>•</w:t>
      </w:r>
      <w:r>
        <w:rPr>
          <w:rFonts w:hint="eastAsia"/>
        </w:rPr>
        <w:tab/>
      </w:r>
      <w:r>
        <w:rPr>
          <w:rFonts w:hint="eastAsia"/>
        </w:rPr>
        <w:t>政府相关职能及主管部门、交投、城投公司、各城市行业停车协会、政府停车平台公司</w:t>
      </w:r>
    </w:p>
    <w:p w:rsidR="00490930" w:rsidRDefault="00490930" w:rsidP="00490930">
      <w:r>
        <w:rPr>
          <w:rFonts w:hint="eastAsia"/>
        </w:rPr>
        <w:t>•</w:t>
      </w:r>
      <w:r>
        <w:rPr>
          <w:rFonts w:hint="eastAsia"/>
        </w:rPr>
        <w:tab/>
      </w:r>
      <w:r>
        <w:rPr>
          <w:rFonts w:hint="eastAsia"/>
        </w:rPr>
        <w:t>房地产开发商、投资商</w:t>
      </w:r>
    </w:p>
    <w:p w:rsidR="00490930" w:rsidRDefault="00490930" w:rsidP="00490930">
      <w:r>
        <w:rPr>
          <w:rFonts w:hint="eastAsia"/>
        </w:rPr>
        <w:t>•</w:t>
      </w:r>
      <w:r>
        <w:rPr>
          <w:rFonts w:hint="eastAsia"/>
        </w:rPr>
        <w:tab/>
      </w:r>
      <w:r>
        <w:rPr>
          <w:rFonts w:hint="eastAsia"/>
        </w:rPr>
        <w:t>物业管理单位、业主委员会、停车场运营管理等专业服务机构</w:t>
      </w:r>
    </w:p>
    <w:p w:rsidR="00490930" w:rsidRDefault="00490930" w:rsidP="00490930">
      <w:r>
        <w:rPr>
          <w:rFonts w:hint="eastAsia"/>
        </w:rPr>
        <w:t>•</w:t>
      </w:r>
      <w:r>
        <w:rPr>
          <w:rFonts w:hint="eastAsia"/>
        </w:rPr>
        <w:tab/>
      </w:r>
      <w:r>
        <w:rPr>
          <w:rFonts w:hint="eastAsia"/>
        </w:rPr>
        <w:t>城市规划、静态交通、建筑设计院所、科研院所</w:t>
      </w:r>
    </w:p>
    <w:p w:rsidR="00490930" w:rsidRDefault="00490930" w:rsidP="00490930">
      <w:r>
        <w:rPr>
          <w:rFonts w:hint="eastAsia"/>
        </w:rPr>
        <w:t>•</w:t>
      </w:r>
      <w:r>
        <w:rPr>
          <w:rFonts w:hint="eastAsia"/>
        </w:rPr>
        <w:tab/>
      </w:r>
      <w:r>
        <w:rPr>
          <w:rFonts w:hint="eastAsia"/>
        </w:rPr>
        <w:t>智能化系统集成商、工程商</w:t>
      </w:r>
    </w:p>
    <w:p w:rsidR="00490930" w:rsidRDefault="00490930" w:rsidP="00490930">
      <w:r>
        <w:rPr>
          <w:rFonts w:hint="eastAsia"/>
        </w:rPr>
        <w:t>•</w:t>
      </w:r>
      <w:r>
        <w:rPr>
          <w:rFonts w:hint="eastAsia"/>
        </w:rPr>
        <w:tab/>
      </w:r>
      <w:r>
        <w:rPr>
          <w:rFonts w:hint="eastAsia"/>
        </w:rPr>
        <w:t>智能停车系统用户单位、采购商、供应商</w:t>
      </w:r>
    </w:p>
    <w:p w:rsidR="00490930" w:rsidRDefault="00490930" w:rsidP="00490930">
      <w:r>
        <w:rPr>
          <w:rFonts w:hint="eastAsia"/>
        </w:rPr>
        <w:t>•</w:t>
      </w:r>
      <w:r>
        <w:rPr>
          <w:rFonts w:hint="eastAsia"/>
        </w:rPr>
        <w:tab/>
      </w:r>
      <w:r>
        <w:rPr>
          <w:rFonts w:hint="eastAsia"/>
        </w:rPr>
        <w:t>汽车厂商、支付服务商、通信网络运营商</w:t>
      </w:r>
    </w:p>
    <w:p w:rsidR="00490930" w:rsidRDefault="00490930" w:rsidP="00490930">
      <w:r>
        <w:rPr>
          <w:rFonts w:hint="eastAsia"/>
        </w:rPr>
        <w:t>•</w:t>
      </w:r>
      <w:r>
        <w:rPr>
          <w:rFonts w:hint="eastAsia"/>
        </w:rPr>
        <w:tab/>
      </w:r>
      <w:r>
        <w:rPr>
          <w:rFonts w:hint="eastAsia"/>
        </w:rPr>
        <w:t>经销商、分销商、代理商及行业生态伙伴等</w:t>
      </w:r>
    </w:p>
    <w:p w:rsidR="00490930" w:rsidRDefault="00490930" w:rsidP="00490930">
      <w:r>
        <w:rPr>
          <w:rFonts w:hint="eastAsia"/>
          <w:noProof/>
        </w:rPr>
        <w:lastRenderedPageBreak/>
        <w:drawing>
          <wp:inline distT="0" distB="0" distL="0" distR="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43eee0-db2a-4fee-b3a0-c4dba881d38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490930" w:rsidRDefault="00490930" w:rsidP="00490930"/>
    <w:p w:rsidR="00490930" w:rsidRPr="00490930" w:rsidRDefault="00490930" w:rsidP="00490930">
      <w:pPr>
        <w:rPr>
          <w:b/>
        </w:rPr>
      </w:pPr>
      <w:r w:rsidRPr="00490930">
        <w:rPr>
          <w:rFonts w:hint="eastAsia"/>
          <w:b/>
        </w:rPr>
        <w:t>高质量论坛活动分享行业热话</w:t>
      </w:r>
    </w:p>
    <w:p w:rsidR="00490930" w:rsidRDefault="00490930" w:rsidP="00490930">
      <w:r>
        <w:rPr>
          <w:rFonts w:hint="eastAsia"/>
        </w:rPr>
        <w:t>智慧停车的发展日新月异，为协助企业把握市场脉络，</w:t>
      </w:r>
      <w:r>
        <w:rPr>
          <w:rFonts w:hint="eastAsia"/>
        </w:rPr>
        <w:t>Parking China</w:t>
      </w:r>
      <w:r>
        <w:rPr>
          <w:rFonts w:hint="eastAsia"/>
        </w:rPr>
        <w:t>致力打造一系列内容丰富的同期活动，并获得业界积极响应与高度赞誉。</w:t>
      </w:r>
      <w:r>
        <w:rPr>
          <w:rFonts w:hint="eastAsia"/>
        </w:rPr>
        <w:t>2021</w:t>
      </w:r>
      <w:r>
        <w:rPr>
          <w:rFonts w:hint="eastAsia"/>
        </w:rPr>
        <w:t>年的展会将呈献多场专题论坛活动，邀请业内专家深入探讨智慧停车的未来趋势、分享创新技术与案例，以及助力行业人士应对快速更迭的商业环境。同期活动将发挥行业沟通与互动的平台作用，让业界同仁共聚一堂，挖掘更多新的业务拓展机会。</w:t>
      </w:r>
    </w:p>
    <w:p w:rsidR="00490930" w:rsidRDefault="00490930" w:rsidP="00490930">
      <w:r>
        <w:rPr>
          <w:rFonts w:hint="eastAsia"/>
          <w:noProof/>
        </w:rPr>
        <w:drawing>
          <wp:inline distT="0" distB="0" distL="0" distR="0">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eebb9b-e6a9-407b-8231-eea8fcf9b3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490930" w:rsidRDefault="00490930" w:rsidP="00490930">
      <w:r>
        <w:rPr>
          <w:noProof/>
        </w:rPr>
        <w:lastRenderedPageBreak/>
        <w:drawing>
          <wp:inline distT="0" distB="0" distL="0" distR="0">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ff9c3c-9283-4c5a-9ee1-5e0b0c65e8e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490930" w:rsidRDefault="00490930" w:rsidP="00490930"/>
    <w:p w:rsidR="00490930" w:rsidRPr="00490930" w:rsidRDefault="00490930" w:rsidP="00490930">
      <w:pPr>
        <w:rPr>
          <w:b/>
        </w:rPr>
      </w:pPr>
      <w:r w:rsidRPr="00490930">
        <w:rPr>
          <w:rFonts w:hint="eastAsia"/>
          <w:b/>
        </w:rPr>
        <w:t>同期展会共建智慧空间生态圈</w:t>
      </w:r>
    </w:p>
    <w:p w:rsidR="00490930" w:rsidRDefault="00490930" w:rsidP="00490930">
      <w:r>
        <w:rPr>
          <w:rFonts w:hint="eastAsia"/>
        </w:rPr>
        <w:t>Parking China 2021</w:t>
      </w:r>
      <w:r>
        <w:rPr>
          <w:rFonts w:hint="eastAsia"/>
        </w:rPr>
        <w:t>将继续与上海国际智能建筑展览会、上海国际智能家居展览会、上海国际智慧办公展区同期举办，打造跨界智能盛会。四个主题活动为参与者打造一站式采购平台，涵盖</w:t>
      </w:r>
      <w:r>
        <w:rPr>
          <w:rFonts w:hint="eastAsia"/>
        </w:rPr>
        <w:t>5G</w:t>
      </w:r>
      <w:r>
        <w:rPr>
          <w:rFonts w:hint="eastAsia"/>
        </w:rPr>
        <w:t>、</w:t>
      </w:r>
      <w:r>
        <w:rPr>
          <w:rFonts w:hint="eastAsia"/>
        </w:rPr>
        <w:t>AIoT</w:t>
      </w:r>
      <w:r>
        <w:rPr>
          <w:rFonts w:hint="eastAsia"/>
        </w:rPr>
        <w:t>、大数据、商办空间、智慧楼宇、智慧园区、健康办公、节能和安防等智慧生态圈热门领域。</w:t>
      </w:r>
    </w:p>
    <w:p w:rsidR="00490930" w:rsidRDefault="00490930" w:rsidP="00490930"/>
    <w:p w:rsidR="00405141" w:rsidRDefault="00490930" w:rsidP="00490930">
      <w:pPr>
        <w:rPr>
          <w:rFonts w:hint="eastAsia"/>
        </w:rPr>
      </w:pPr>
      <w:r>
        <w:rPr>
          <w:rFonts w:hint="eastAsia"/>
        </w:rPr>
        <w:t>欲了解更多展会信息，</w:t>
      </w:r>
      <w:r w:rsidR="00405141">
        <w:rPr>
          <w:rFonts w:hint="eastAsia"/>
        </w:rPr>
        <w:t>欢迎致电法兰克福展览（上海）有限公司</w:t>
      </w:r>
      <w:r w:rsidR="00405141">
        <w:rPr>
          <w:rFonts w:hint="eastAsia"/>
        </w:rPr>
        <w:t xml:space="preserve"> </w:t>
      </w:r>
      <w:r w:rsidR="00405141">
        <w:rPr>
          <w:rFonts w:hint="eastAsia"/>
        </w:rPr>
        <w:t>王尧</w:t>
      </w:r>
      <w:r w:rsidR="00405141">
        <w:rPr>
          <w:rFonts w:hint="eastAsia"/>
        </w:rPr>
        <w:t xml:space="preserve"> </w:t>
      </w:r>
      <w:r w:rsidR="00405141">
        <w:rPr>
          <w:rFonts w:hint="eastAsia"/>
        </w:rPr>
        <w:t>先生</w:t>
      </w:r>
      <w:r w:rsidR="00405141">
        <w:rPr>
          <w:rFonts w:hint="eastAsia"/>
        </w:rPr>
        <w:t xml:space="preserve"> </w:t>
      </w:r>
      <w:r w:rsidR="00405141">
        <w:t>13916258896/021-61608583</w:t>
      </w:r>
      <w:r w:rsidR="00405141">
        <w:rPr>
          <w:rFonts w:hint="eastAsia"/>
        </w:rPr>
        <w:t>咨询，</w:t>
      </w:r>
      <w:r w:rsidR="00405141" w:rsidRPr="00405141">
        <w:rPr>
          <w:rFonts w:hint="eastAsia"/>
        </w:rPr>
        <w:t>或发电邮至</w:t>
      </w:r>
      <w:r w:rsidR="00405141" w:rsidRPr="00405141">
        <w:rPr>
          <w:rFonts w:hint="eastAsia"/>
        </w:rPr>
        <w:t xml:space="preserve"> parking@china.messefrankfurt.com </w:t>
      </w:r>
      <w:r w:rsidR="00405141" w:rsidRPr="00405141">
        <w:rPr>
          <w:rFonts w:hint="eastAsia"/>
        </w:rPr>
        <w:t>。</w:t>
      </w:r>
    </w:p>
    <w:p w:rsidR="00490930" w:rsidRDefault="00490930" w:rsidP="00490930">
      <w:r>
        <w:rPr>
          <w:rFonts w:hint="eastAsia"/>
        </w:rPr>
        <w:t>请浏览</w:t>
      </w:r>
      <w:r>
        <w:rPr>
          <w:rFonts w:hint="eastAsia"/>
        </w:rPr>
        <w:t xml:space="preserve"> www.smartparkingchina.com </w:t>
      </w:r>
      <w:r>
        <w:rPr>
          <w:rFonts w:hint="eastAsia"/>
        </w:rPr>
        <w:t>，并关注官方微信公众号“</w:t>
      </w:r>
      <w:r>
        <w:rPr>
          <w:rFonts w:hint="eastAsia"/>
        </w:rPr>
        <w:t>ParkingChina_MF</w:t>
      </w:r>
      <w:r>
        <w:rPr>
          <w:rFonts w:hint="eastAsia"/>
        </w:rPr>
        <w:t>”</w:t>
      </w:r>
      <w:r>
        <w:rPr>
          <w:rFonts w:hint="eastAsia"/>
        </w:rPr>
        <w:t xml:space="preserve"> </w:t>
      </w:r>
    </w:p>
    <w:p w:rsidR="00405141" w:rsidRDefault="00405141" w:rsidP="00490930"/>
    <w:p w:rsidR="00490930" w:rsidRDefault="00490930" w:rsidP="00490930">
      <w:r>
        <w:rPr>
          <w:rFonts w:hint="eastAsia"/>
        </w:rPr>
        <w:t>法兰克福展览集团简介</w:t>
      </w:r>
    </w:p>
    <w:p w:rsidR="00490930" w:rsidRDefault="00490930" w:rsidP="00490930">
      <w:r>
        <w:rPr>
          <w:rFonts w:hint="eastAsia"/>
        </w:rPr>
        <w:t>法兰克福展览集团是全球最大的拥有自主展览场地的展会主办机构，其业务覆盖展览会、会议及活动，在全球</w:t>
      </w:r>
      <w:r>
        <w:rPr>
          <w:rFonts w:hint="eastAsia"/>
        </w:rPr>
        <w:t>30</w:t>
      </w:r>
      <w:r>
        <w:rPr>
          <w:rFonts w:hint="eastAsia"/>
        </w:rPr>
        <w:t>个地区聘用约</w:t>
      </w:r>
      <w:r>
        <w:rPr>
          <w:rFonts w:hint="eastAsia"/>
        </w:rPr>
        <w:t>2,500</w:t>
      </w:r>
      <w:r>
        <w:rPr>
          <w:rFonts w:hint="eastAsia"/>
        </w:rPr>
        <w:t>名员工，</w:t>
      </w:r>
      <w:r>
        <w:rPr>
          <w:rFonts w:hint="eastAsia"/>
        </w:rPr>
        <w:t>2020</w:t>
      </w:r>
      <w:r>
        <w:rPr>
          <w:rFonts w:hint="eastAsia"/>
        </w:rPr>
        <w:t>年营业额约</w:t>
      </w:r>
      <w:r>
        <w:rPr>
          <w:rFonts w:hint="eastAsia"/>
        </w:rPr>
        <w:t>2.5</w:t>
      </w:r>
      <w:r>
        <w:rPr>
          <w:rFonts w:hint="eastAsia"/>
        </w:rPr>
        <w:t>亿欧元。在新冠疫情期间，集团依旧与众多行业领域建立了丰富的全球商贸网络并保持紧密联系，在展览活动、场地和服务业务领域，高效满足客户的商业利益和全方位需求。遍布世界各地的庞大国际行销网络，堪称集团独特的销售主张之一。多元化的服务呈现在活动现场及网路管道的各个环节，确保遍布世界各地的客户在策划、组织及进行活动时，能持续享受到高品质及灵活性。我们正在通过新的商业模式积极拓展数字化服务范畴，可提供的服务类型包括租用展览场地、展会搭建、市场推广、人力安排以及餐饮供应。集团总部位于德国法兰克福市，由该市和黑森州政府分别控股</w:t>
      </w:r>
      <w:r>
        <w:rPr>
          <w:rFonts w:hint="eastAsia"/>
        </w:rPr>
        <w:t>60%</w:t>
      </w:r>
      <w:r>
        <w:rPr>
          <w:rFonts w:hint="eastAsia"/>
        </w:rPr>
        <w:t>和</w:t>
      </w:r>
      <w:r>
        <w:rPr>
          <w:rFonts w:hint="eastAsia"/>
        </w:rPr>
        <w:t>40%</w:t>
      </w:r>
      <w:r>
        <w:rPr>
          <w:rFonts w:hint="eastAsia"/>
        </w:rPr>
        <w:t>。有关公司进一步资料，请浏览网页：</w:t>
      </w:r>
      <w:r>
        <w:rPr>
          <w:rFonts w:hint="eastAsia"/>
        </w:rPr>
        <w:t>www.messefrankfurt.com.cn</w:t>
      </w:r>
    </w:p>
    <w:p w:rsidR="00490930" w:rsidRDefault="00490930" w:rsidP="00490930">
      <w:r>
        <w:rPr>
          <w:rFonts w:hint="eastAsia"/>
        </w:rPr>
        <w:t>* 2020</w:t>
      </w:r>
      <w:r>
        <w:rPr>
          <w:rFonts w:hint="eastAsia"/>
        </w:rPr>
        <w:t>年初步数字</w:t>
      </w:r>
    </w:p>
    <w:p w:rsidR="00AA4158" w:rsidRDefault="00AA4158"/>
    <w:sectPr w:rsidR="00AA41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974" w:rsidRDefault="00E00974" w:rsidP="00490930">
      <w:r>
        <w:separator/>
      </w:r>
    </w:p>
  </w:endnote>
  <w:endnote w:type="continuationSeparator" w:id="0">
    <w:p w:rsidR="00E00974" w:rsidRDefault="00E00974" w:rsidP="00490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974" w:rsidRDefault="00E00974" w:rsidP="00490930">
      <w:r>
        <w:separator/>
      </w:r>
    </w:p>
  </w:footnote>
  <w:footnote w:type="continuationSeparator" w:id="0">
    <w:p w:rsidR="00E00974" w:rsidRDefault="00E00974" w:rsidP="004909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262"/>
    <w:rsid w:val="001F52B9"/>
    <w:rsid w:val="003947E4"/>
    <w:rsid w:val="00405141"/>
    <w:rsid w:val="00490930"/>
    <w:rsid w:val="006F6458"/>
    <w:rsid w:val="00AA4158"/>
    <w:rsid w:val="00B61262"/>
    <w:rsid w:val="00E00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57AE38-357C-43D3-BE59-75A7ABE20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09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0930"/>
    <w:rPr>
      <w:sz w:val="18"/>
      <w:szCs w:val="18"/>
    </w:rPr>
  </w:style>
  <w:style w:type="paragraph" w:styleId="a4">
    <w:name w:val="footer"/>
    <w:basedOn w:val="a"/>
    <w:link w:val="Char0"/>
    <w:uiPriority w:val="99"/>
    <w:unhideWhenUsed/>
    <w:rsid w:val="00490930"/>
    <w:pPr>
      <w:tabs>
        <w:tab w:val="center" w:pos="4153"/>
        <w:tab w:val="right" w:pos="8306"/>
      </w:tabs>
      <w:snapToGrid w:val="0"/>
      <w:jc w:val="left"/>
    </w:pPr>
    <w:rPr>
      <w:sz w:val="18"/>
      <w:szCs w:val="18"/>
    </w:rPr>
  </w:style>
  <w:style w:type="character" w:customStyle="1" w:styleId="Char0">
    <w:name w:val="页脚 Char"/>
    <w:basedOn w:val="a0"/>
    <w:link w:val="a4"/>
    <w:uiPriority w:val="99"/>
    <w:rsid w:val="004909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296</Words>
  <Characters>1691</Characters>
  <Application>Microsoft Office Word</Application>
  <DocSecurity>0</DocSecurity>
  <Lines>14</Lines>
  <Paragraphs>3</Paragraphs>
  <ScaleCrop>false</ScaleCrop>
  <Company>Hewlett-Packard Company</Company>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Frank (TG Shanghai)</dc:creator>
  <cp:keywords/>
  <dc:description/>
  <cp:lastModifiedBy>Wang, Frank (TG Shanghai)</cp:lastModifiedBy>
  <cp:revision>5</cp:revision>
  <dcterms:created xsi:type="dcterms:W3CDTF">2021-01-15T07:33:00Z</dcterms:created>
  <dcterms:modified xsi:type="dcterms:W3CDTF">2021-03-22T07:58:00Z</dcterms:modified>
</cp:coreProperties>
</file>